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3982D" w14:textId="77777777" w:rsidR="00006BAE" w:rsidRDefault="008804B4" w:rsidP="00D364CF">
      <w:pPr>
        <w:jc w:val="center"/>
      </w:pPr>
    </w:p>
    <w:p w14:paraId="67F1C47F" w14:textId="77777777" w:rsidR="00D364CF" w:rsidRDefault="00D364CF" w:rsidP="00D364CF">
      <w:pPr>
        <w:jc w:val="center"/>
      </w:pPr>
    </w:p>
    <w:p w14:paraId="410C2749" w14:textId="77777777" w:rsidR="00D364CF" w:rsidRDefault="00D364CF" w:rsidP="00D364CF">
      <w:pPr>
        <w:jc w:val="center"/>
      </w:pPr>
    </w:p>
    <w:p w14:paraId="0A4BEB9F" w14:textId="77777777" w:rsidR="00D364CF" w:rsidRDefault="00D364CF" w:rsidP="00D364CF">
      <w:pPr>
        <w:jc w:val="center"/>
      </w:pPr>
    </w:p>
    <w:p w14:paraId="1D9AECE9" w14:textId="77777777" w:rsidR="00D364CF" w:rsidRDefault="00D364CF" w:rsidP="00D364CF">
      <w:pPr>
        <w:jc w:val="center"/>
      </w:pPr>
    </w:p>
    <w:p w14:paraId="5B7F5852" w14:textId="77777777" w:rsidR="00D364CF" w:rsidRDefault="00D364CF" w:rsidP="00D364CF">
      <w:pPr>
        <w:jc w:val="center"/>
      </w:pPr>
    </w:p>
    <w:p w14:paraId="3F6C2C0A" w14:textId="77777777" w:rsidR="00D364CF" w:rsidRDefault="00D364CF" w:rsidP="00D364CF">
      <w:pPr>
        <w:jc w:val="center"/>
      </w:pPr>
    </w:p>
    <w:p w14:paraId="33E244D7" w14:textId="77777777" w:rsidR="00D364CF" w:rsidRDefault="00D364CF" w:rsidP="00D364CF">
      <w:pPr>
        <w:jc w:val="center"/>
      </w:pPr>
      <w:r>
        <w:t>US-Russia Rivalry</w:t>
      </w:r>
    </w:p>
    <w:p w14:paraId="0A77B158" w14:textId="77777777" w:rsidR="00D364CF" w:rsidRDefault="00D364CF" w:rsidP="00D364CF">
      <w:pPr>
        <w:jc w:val="center"/>
      </w:pPr>
      <w:r>
        <w:t>Student’s Name</w:t>
      </w:r>
    </w:p>
    <w:p w14:paraId="2CDB2A27" w14:textId="77777777" w:rsidR="00D364CF" w:rsidRDefault="00D364CF" w:rsidP="00D364CF">
      <w:pPr>
        <w:jc w:val="center"/>
      </w:pPr>
      <w:r>
        <w:t>Institutional Affiliation</w:t>
      </w:r>
    </w:p>
    <w:p w14:paraId="6EECE1F2" w14:textId="77777777" w:rsidR="00D364CF" w:rsidRDefault="00D364CF" w:rsidP="00D364CF">
      <w:pPr>
        <w:jc w:val="center"/>
      </w:pPr>
      <w:r>
        <w:t xml:space="preserve">Submission Date </w:t>
      </w:r>
    </w:p>
    <w:p w14:paraId="10A50192" w14:textId="77777777" w:rsidR="00D364CF" w:rsidRDefault="00D364CF" w:rsidP="00D364CF"/>
    <w:p w14:paraId="2539ECDF" w14:textId="77777777" w:rsidR="00D364CF" w:rsidRDefault="00D364CF">
      <w:r>
        <w:br w:type="page"/>
      </w:r>
    </w:p>
    <w:p w14:paraId="3A40EEA5" w14:textId="77777777" w:rsidR="00D364CF" w:rsidRDefault="00D364CF" w:rsidP="00291E62">
      <w:pPr>
        <w:spacing w:line="240" w:lineRule="auto"/>
        <w:jc w:val="center"/>
      </w:pPr>
      <w:r>
        <w:lastRenderedPageBreak/>
        <w:t>US-Russia Rivalry</w:t>
      </w:r>
    </w:p>
    <w:p w14:paraId="680FFC4B" w14:textId="77777777" w:rsidR="00D364CF" w:rsidRPr="002462E2" w:rsidRDefault="002462E2" w:rsidP="00291E62">
      <w:pPr>
        <w:pStyle w:val="ListParagraph"/>
        <w:numPr>
          <w:ilvl w:val="0"/>
          <w:numId w:val="1"/>
        </w:numPr>
        <w:spacing w:line="240" w:lineRule="auto"/>
        <w:rPr>
          <w:b/>
        </w:rPr>
      </w:pPr>
      <w:r>
        <w:rPr>
          <w:b/>
        </w:rPr>
        <w:t>Overview of the hostile issues between the US and Russia</w:t>
      </w:r>
    </w:p>
    <w:p w14:paraId="484EA69B" w14:textId="77777777" w:rsidR="00D364CF" w:rsidRDefault="00D364CF" w:rsidP="00291E62">
      <w:pPr>
        <w:spacing w:line="240" w:lineRule="auto"/>
        <w:ind w:firstLine="720"/>
      </w:pPr>
      <w:r>
        <w:t>The rivalry between US and Russia dates back to 1945 during the cold war</w:t>
      </w:r>
      <w:r w:rsidR="00655ABF">
        <w:t xml:space="preserve">. The two nations had previously united during the Second World War to stop the notorious Nazi Germans from expanding their European territory. After the Nazi surrender in 1945, the Russians started establishing </w:t>
      </w:r>
      <w:r w:rsidR="00A61672">
        <w:t xml:space="preserve">communist governments in Eastern Europe to safeguard those countries </w:t>
      </w:r>
      <w:r w:rsidR="00095726">
        <w:t>in case</w:t>
      </w:r>
      <w:r w:rsidR="00A61672">
        <w:t xml:space="preserve"> the Germans posed a new threat</w:t>
      </w:r>
      <w:r w:rsidR="00787F32" w:rsidRPr="00787F32">
        <w:t xml:space="preserve"> </w:t>
      </w:r>
      <w:r w:rsidR="00787F32">
        <w:t>(</w:t>
      </w:r>
      <w:r w:rsidR="00787F32" w:rsidRPr="00787F32">
        <w:t>La</w:t>
      </w:r>
      <w:r w:rsidR="00787F32">
        <w:t>Feber &amp; Abbott,</w:t>
      </w:r>
      <w:r w:rsidR="003815C8">
        <w:t xml:space="preserve"> </w:t>
      </w:r>
      <w:r w:rsidR="00787F32">
        <w:t>1972)</w:t>
      </w:r>
      <w:r w:rsidR="00A61672">
        <w:t>.</w:t>
      </w:r>
      <w:r w:rsidR="00095726">
        <w:t xml:space="preserve"> This move by Russia worried the US and Britain as they felt that Russia would permanently dominate the European territories.</w:t>
      </w:r>
      <w:r w:rsidR="007016C0">
        <w:t xml:space="preserve"> The US also feared that the communist governments would dominate over the democratic countries of Western Europe. Russia’s aim was to spread communism all over the world.</w:t>
      </w:r>
      <w:r w:rsidR="00581E8C">
        <w:t xml:space="preserve"> America on the other hand was determined to stop </w:t>
      </w:r>
      <w:r w:rsidR="00C67D0B">
        <w:t>the</w:t>
      </w:r>
      <w:r w:rsidR="00581E8C">
        <w:t xml:space="preserve"> Russians communism </w:t>
      </w:r>
      <w:r w:rsidR="00C67D0B">
        <w:t xml:space="preserve">spread. In 1947, the US drafted a plan to help recover some of the countries dominat4d by the Russians and to keep the once not yet influenced by the Russians under American influence. Through the Marshall plan, the Americans distributed economic aid to countries in Eastern and Western Europe to help them recover from the effects of the </w:t>
      </w:r>
      <w:r w:rsidR="00BE7177">
        <w:t>Second World War</w:t>
      </w:r>
      <w:r w:rsidR="00251757">
        <w:t xml:space="preserve"> </w:t>
      </w:r>
      <w:r w:rsidR="00251757" w:rsidRPr="00251757">
        <w:t>(LaFeber &amp; Abbott, 1972</w:t>
      </w:r>
      <w:r w:rsidR="00251757">
        <w:t>)</w:t>
      </w:r>
      <w:r w:rsidR="00BE7177">
        <w:t xml:space="preserve">. The </w:t>
      </w:r>
      <w:r w:rsidR="002451D5">
        <w:t>aid was meant to help the countries to increase their agricultural, industrial and trade activities; and was</w:t>
      </w:r>
      <w:r w:rsidR="00BE7177">
        <w:t xml:space="preserve"> in form of direct grants and loans.</w:t>
      </w:r>
      <w:r w:rsidR="00892E78">
        <w:t xml:space="preserve"> </w:t>
      </w:r>
      <w:r w:rsidR="002451D5">
        <w:t>This move brought Western Europe countries and some communist Eastern Europe countries under American influence. The Russians were upset by America’s move</w:t>
      </w:r>
      <w:r w:rsidR="00090B58">
        <w:t xml:space="preserve"> and in 1948, they attempted to create a blockade in Berlin to forcefully drive out America allies out of the Russian jurisdictions; a move that </w:t>
      </w:r>
      <w:r w:rsidR="00DD7F45">
        <w:t xml:space="preserve">failed. In 1949, The US joined hands with Britain and France to form the North Atlantic Treaty Organization (NATO) as a unified military command meant to </w:t>
      </w:r>
      <w:r w:rsidR="00272F2E">
        <w:t>resist</w:t>
      </w:r>
      <w:r w:rsidR="00DD7F45">
        <w:t xml:space="preserve"> the Russian presence in Europe. </w:t>
      </w:r>
      <w:r w:rsidR="00D57B43">
        <w:t>As a retaliatory move, the Russians exploded their first atomic bomb. Until 1961, both the Soviet Union and the US developed ballistic missiles. In 1962, the Russians secretly installed their missiles in Cuba with the intention of bombing US cities. This move nearly brought the two nations to war. The two nations continued to build weapons and strengthen their military.</w:t>
      </w:r>
      <w:r w:rsidR="00736EFF">
        <w:t xml:space="preserve"> The war between the two nations was that of domination; about who would dominate both Western and Eastern Europe.</w:t>
      </w:r>
    </w:p>
    <w:p w14:paraId="0C5A6E97" w14:textId="77777777" w:rsidR="002462E2" w:rsidRDefault="002462E2" w:rsidP="00291E62">
      <w:pPr>
        <w:pStyle w:val="ListParagraph"/>
        <w:numPr>
          <w:ilvl w:val="0"/>
          <w:numId w:val="1"/>
        </w:numPr>
        <w:spacing w:line="240" w:lineRule="auto"/>
        <w:rPr>
          <w:b/>
        </w:rPr>
      </w:pPr>
      <w:r>
        <w:rPr>
          <w:b/>
        </w:rPr>
        <w:t>Current status of Russia pertaining national security</w:t>
      </w:r>
    </w:p>
    <w:p w14:paraId="04514803" w14:textId="77777777" w:rsidR="002462E2" w:rsidRDefault="004B570E" w:rsidP="00291E62">
      <w:pPr>
        <w:spacing w:line="240" w:lineRule="auto"/>
        <w:ind w:firstLine="360"/>
      </w:pPr>
      <w:r>
        <w:t xml:space="preserve">In the recent years, </w:t>
      </w:r>
      <w:r w:rsidR="001F1499">
        <w:t xml:space="preserve">Russia has been constantly engaging in activities that strengthen their military </w:t>
      </w:r>
      <w:r w:rsidR="002536DB">
        <w:t>in case</w:t>
      </w:r>
      <w:r w:rsidR="001F1499">
        <w:t xml:space="preserve"> of an attack they have also built various weapons</w:t>
      </w:r>
      <w:r w:rsidR="002536DB">
        <w:t xml:space="preserve"> even though they have not been able to use them.</w:t>
      </w:r>
      <w:r w:rsidR="003074A4">
        <w:t xml:space="preserve"> For instance, Vladimir Putin, the acting Russian president signed a new security concept to </w:t>
      </w:r>
      <w:r w:rsidR="006C3863">
        <w:t>protect</w:t>
      </w:r>
      <w:r w:rsidR="003074A4">
        <w:t xml:space="preserve"> the nation’s interests in international relations</w:t>
      </w:r>
      <w:r>
        <w:t xml:space="preserve"> in 2000 to replace the 1997 national security concept</w:t>
      </w:r>
      <w:r w:rsidR="003074A4">
        <w:t xml:space="preserve">. Unlike the 1997 concept, the new concept changed the terms when the </w:t>
      </w:r>
      <w:r w:rsidR="006C3863">
        <w:t>Russians</w:t>
      </w:r>
      <w:r w:rsidR="003074A4">
        <w:t xml:space="preserve"> can be allowed to use their nuclear weapons from use “in case of a threat to the Russian Federation’s existence” to use “</w:t>
      </w:r>
      <w:r w:rsidR="003074A4" w:rsidRPr="003074A4">
        <w:t xml:space="preserve">to repel armed </w:t>
      </w:r>
      <w:r w:rsidR="006C3863" w:rsidRPr="003074A4">
        <w:t>belligerence</w:t>
      </w:r>
      <w:r w:rsidR="006C3863">
        <w:t>, once all the other means of</w:t>
      </w:r>
      <w:r w:rsidR="003074A4" w:rsidRPr="003074A4">
        <w:t xml:space="preserve"> </w:t>
      </w:r>
      <w:r w:rsidR="006C3863">
        <w:t>re</w:t>
      </w:r>
      <w:r w:rsidR="006C3863" w:rsidRPr="003074A4">
        <w:t>solving</w:t>
      </w:r>
      <w:r w:rsidR="003074A4" w:rsidRPr="003074A4">
        <w:t xml:space="preserve"> </w:t>
      </w:r>
      <w:r w:rsidR="003074A4">
        <w:t xml:space="preserve">the crisis have been </w:t>
      </w:r>
      <w:r w:rsidR="006C3863">
        <w:t>used exhaustively.</w:t>
      </w:r>
      <w:r w:rsidR="003074A4">
        <w:t>”</w:t>
      </w:r>
      <w:r w:rsidR="00076EED">
        <w:t xml:space="preserve"> </w:t>
      </w:r>
      <w:r w:rsidR="00C01602">
        <w:t>The new concept also states that “</w:t>
      </w:r>
      <w:r w:rsidR="00C01602" w:rsidRPr="00C01602">
        <w:t>Russia's national interests in the military sphere lie in protection of its independence, sovereignty and state and territorial integrity, in the prevention of military aggression against Russia and its allies and in ensuring the conditions for peaceful and democratic development of the state.</w:t>
      </w:r>
      <w:r w:rsidR="00C01602">
        <w:t>” In this, it also adds on the importance of protecting the</w:t>
      </w:r>
      <w:r w:rsidR="00773CAD">
        <w:t xml:space="preserve"> national borders from terrorist and other external threats that threaten the existence and stability of the Russian Federation.</w:t>
      </w:r>
      <w:r w:rsidR="00C01602">
        <w:t xml:space="preserve"> </w:t>
      </w:r>
      <w:r w:rsidR="00B65F78">
        <w:t>The Russian concept mainly focuses on the efforts by other countries</w:t>
      </w:r>
      <w:r w:rsidR="00315B35">
        <w:t xml:space="preserve"> to wipe out</w:t>
      </w:r>
      <w:r w:rsidR="00B65F78">
        <w:t xml:space="preserve"> Russia’</w:t>
      </w:r>
      <w:r w:rsidR="00315B35">
        <w:t>s prese</w:t>
      </w:r>
      <w:r w:rsidR="00B65F78">
        <w:t xml:space="preserve">nce in </w:t>
      </w:r>
      <w:r w:rsidR="00315B35">
        <w:t>Europe, Asia and the Middle East an</w:t>
      </w:r>
      <w:r w:rsidR="00A70E89">
        <w:t>d</w:t>
      </w:r>
      <w:r w:rsidR="00315B35">
        <w:t xml:space="preserve"> focuses on strengthening their military to ensure that they defend their territories and presence abroad by all means</w:t>
      </w:r>
      <w:r w:rsidR="00BF384C">
        <w:t xml:space="preserve">. </w:t>
      </w:r>
      <w:r w:rsidR="00A70E89">
        <w:t>Even though</w:t>
      </w:r>
      <w:r w:rsidR="00BF384C">
        <w:t xml:space="preserve"> the concept mentions that Russia is </w:t>
      </w:r>
      <w:r w:rsidR="00BF384C">
        <w:lastRenderedPageBreak/>
        <w:t>against war and prefers diplomatic ways of settling differences and pea</w:t>
      </w:r>
      <w:r w:rsidR="00A70E89">
        <w:t>cemaking, it insists on the imp</w:t>
      </w:r>
      <w:r w:rsidR="00BF384C">
        <w:t>ortance of having sufficient weaponry including nuclear weapons and strengthening their military in readiness for deterrence in case of any external attack by any external threats.</w:t>
      </w:r>
      <w:r>
        <w:t xml:space="preserve"> </w:t>
      </w:r>
      <w:r w:rsidR="00FB3147">
        <w:t>Russia feels that the country’s security is threatened by the US allies and NATO and focus on strengthening their defenses in readiness to counter any attacks or threats to their nation.</w:t>
      </w:r>
      <w:r w:rsidR="00130270">
        <w:t xml:space="preserve"> Russia is known for not honoring any international laws on the use of weapons or of maintaining peace and this explains why the country has tension over a looming attack within its borders.</w:t>
      </w:r>
    </w:p>
    <w:p w14:paraId="3D44548F" w14:textId="77777777" w:rsidR="00957536" w:rsidRPr="00957536" w:rsidRDefault="00957536" w:rsidP="00291E62">
      <w:pPr>
        <w:pStyle w:val="ListParagraph"/>
        <w:numPr>
          <w:ilvl w:val="0"/>
          <w:numId w:val="1"/>
        </w:numPr>
        <w:spacing w:line="240" w:lineRule="auto"/>
      </w:pPr>
      <w:r>
        <w:rPr>
          <w:b/>
        </w:rPr>
        <w:t>How is Russia a threat to national security</w:t>
      </w:r>
    </w:p>
    <w:p w14:paraId="016CD801" w14:textId="77777777" w:rsidR="00E45AF3" w:rsidRDefault="002F36EC" w:rsidP="00291E62">
      <w:pPr>
        <w:spacing w:line="240" w:lineRule="auto"/>
        <w:ind w:firstLine="360"/>
      </w:pPr>
      <w:r w:rsidRPr="005E0064">
        <w:t xml:space="preserve">Recent activities by Russia in other parts of Europe show that it is a great threat </w:t>
      </w:r>
      <w:r w:rsidR="005E0064" w:rsidRPr="005E0064">
        <w:t>to</w:t>
      </w:r>
      <w:r w:rsidRPr="005E0064">
        <w:t xml:space="preserve"> America’s security.</w:t>
      </w:r>
      <w:r w:rsidR="006B0264">
        <w:t xml:space="preserve"> </w:t>
      </w:r>
      <w:r w:rsidR="00130BBF">
        <w:t xml:space="preserve">For instance, </w:t>
      </w:r>
      <w:r w:rsidR="003306C1">
        <w:t>in the 2014 spring, Russia illegally invaded and annexed Crimea which is considered a Ukrainian territory</w:t>
      </w:r>
      <w:r w:rsidR="00BE3893">
        <w:t xml:space="preserve"> (</w:t>
      </w:r>
      <w:r w:rsidR="00BE3893" w:rsidRPr="00BE3893">
        <w:t>Bílková</w:t>
      </w:r>
      <w:r w:rsidR="00BE3893">
        <w:t>, 2014)</w:t>
      </w:r>
      <w:r w:rsidR="003306C1">
        <w:t xml:space="preserve">. </w:t>
      </w:r>
      <w:r w:rsidR="00BD2056">
        <w:t xml:space="preserve">This move by the Russians showed that they are still focused on tampering with European boundaries. </w:t>
      </w:r>
      <w:r w:rsidR="00130BBF">
        <w:t xml:space="preserve">Russia currently has its military troops in Donbas, Ukraine. This shows that the Soviets are still focused on building new communist territories in Europe. </w:t>
      </w:r>
      <w:r w:rsidR="000C7BA6">
        <w:t>The NATO treaty obliges the US to get involved whenever one of the member countries faces external threat. Any threat therefore to the national security of the American allies is a direct threat to the US.</w:t>
      </w:r>
      <w:r w:rsidR="00C01BD2">
        <w:t xml:space="preserve"> The UK recently complained of the aspersive Russian activities and blamed the </w:t>
      </w:r>
      <w:r w:rsidR="00C01BD2" w:rsidRPr="00C01BD2">
        <w:t>Russia’s Foreign Intelligence Service</w:t>
      </w:r>
      <w:r w:rsidR="00C01BD2">
        <w:t xml:space="preserve"> for the compromise</w:t>
      </w:r>
      <w:r w:rsidR="005B2A07">
        <w:t xml:space="preserve"> on the US SolarW</w:t>
      </w:r>
      <w:r w:rsidR="00C01BD2">
        <w:t>inds</w:t>
      </w:r>
      <w:r w:rsidR="00A5161E">
        <w:t xml:space="preserve"> software</w:t>
      </w:r>
      <w:r w:rsidR="00C01BD2">
        <w:t xml:space="preserve">. </w:t>
      </w:r>
      <w:r w:rsidR="0080160D">
        <w:t>T</w:t>
      </w:r>
      <w:r w:rsidR="00F105BF">
        <w:t xml:space="preserve">he SolarWinds cyber-attack affected US government agencies, </w:t>
      </w:r>
      <w:r w:rsidR="0080160D">
        <w:t>prompting the US president</w:t>
      </w:r>
      <w:r w:rsidR="00A5161E">
        <w:t xml:space="preserve"> Joe Biden</w:t>
      </w:r>
      <w:r w:rsidR="0080160D">
        <w:t xml:space="preserve"> to </w:t>
      </w:r>
      <w:r w:rsidR="00A5161E">
        <w:t>blacklist</w:t>
      </w:r>
      <w:r w:rsidR="00F105BF">
        <w:t xml:space="preserve"> twenty Russian technology firms</w:t>
      </w:r>
      <w:r w:rsidR="0080160D">
        <w:t xml:space="preserve"> for</w:t>
      </w:r>
      <w:r w:rsidR="005B2A07">
        <w:t xml:space="preserve"> having been associated with the attack</w:t>
      </w:r>
      <w:r w:rsidR="00F105BF">
        <w:t xml:space="preserve">. The growing use of the </w:t>
      </w:r>
      <w:r w:rsidR="00281172">
        <w:t>cyber-attacks</w:t>
      </w:r>
      <w:r w:rsidR="00F105BF">
        <w:t xml:space="preserve"> by Russia to gather and manipulate information shows that the country is at great risk o</w:t>
      </w:r>
      <w:r w:rsidR="00281172">
        <w:t>f</w:t>
      </w:r>
      <w:r w:rsidR="00F105BF">
        <w:t xml:space="preserve"> </w:t>
      </w:r>
      <w:r w:rsidR="00281172">
        <w:t>cyber-attacks</w:t>
      </w:r>
      <w:r w:rsidR="00F105BF">
        <w:t xml:space="preserve"> that could </w:t>
      </w:r>
      <w:r w:rsidR="00281172">
        <w:t>e</w:t>
      </w:r>
      <w:r w:rsidR="00F105BF">
        <w:t xml:space="preserve">xpose the country’s military secrets, plans and tactics hence weakening their </w:t>
      </w:r>
      <w:r w:rsidR="00281172">
        <w:t>defense</w:t>
      </w:r>
      <w:r w:rsidR="00F105BF">
        <w:t xml:space="preserve"> against the Russians in case of an attack</w:t>
      </w:r>
      <w:r w:rsidR="00434A49">
        <w:t xml:space="preserve"> (</w:t>
      </w:r>
      <w:r w:rsidR="00434A49" w:rsidRPr="00434A49">
        <w:rPr>
          <w:lang w:val="en"/>
        </w:rPr>
        <w:t>Kim Si-ryeong</w:t>
      </w:r>
      <w:r w:rsidR="00434A49">
        <w:t>, 2018)</w:t>
      </w:r>
      <w:r w:rsidR="00F105BF">
        <w:t>.</w:t>
      </w:r>
      <w:r w:rsidR="005B2A07">
        <w:t xml:space="preserve"> </w:t>
      </w:r>
      <w:r w:rsidR="00011191" w:rsidRPr="00011191">
        <w:t>In 2020, the US alleged that Russia had interfered with the elections and expelled ten Russian diplomats or that reason.</w:t>
      </w:r>
      <w:r w:rsidR="00011191">
        <w:t xml:space="preserve"> Other Russians we</w:t>
      </w:r>
      <w:r w:rsidR="00C4115D">
        <w:t>re also sanctioned for trying t</w:t>
      </w:r>
      <w:r w:rsidR="00011191">
        <w:t>o interfere with the elections outcome.</w:t>
      </w:r>
      <w:r w:rsidR="00C4115D">
        <w:t xml:space="preserve"> </w:t>
      </w:r>
      <w:r w:rsidR="00BE3A79">
        <w:t xml:space="preserve">Once the Russians have infiltrated the electoral systems, they may bring in reforms that </w:t>
      </w:r>
      <w:r w:rsidR="003E38B5">
        <w:t>favor</w:t>
      </w:r>
      <w:r w:rsidR="00BE3A79">
        <w:t xml:space="preserve"> Russia and not the US.</w:t>
      </w:r>
      <w:r w:rsidR="00A5161E">
        <w:t xml:space="preserve"> </w:t>
      </w:r>
      <w:r w:rsidR="00C067D0">
        <w:t xml:space="preserve">Russia is still bent on increasing their domination in the European countries and </w:t>
      </w:r>
      <w:r w:rsidR="002430CB">
        <w:t>is</w:t>
      </w:r>
      <w:r w:rsidR="00C067D0">
        <w:t xml:space="preserve"> ready to stop at nothing to make that dream a reality.</w:t>
      </w:r>
      <w:r w:rsidR="002430CB">
        <w:t xml:space="preserve"> Since the US and NATO are the greatest threat to Russia’s dream, Russia may use its new cyber-attack strategy on the US </w:t>
      </w:r>
      <w:r w:rsidR="00483096">
        <w:t>and</w:t>
      </w:r>
      <w:r w:rsidR="002430CB">
        <w:t xml:space="preserve"> its allies to gain important information on </w:t>
      </w:r>
      <w:r w:rsidR="00483096">
        <w:t>the countries. The recent attempt</w:t>
      </w:r>
      <w:r w:rsidR="002430CB">
        <w:t xml:space="preserve"> </w:t>
      </w:r>
      <w:r w:rsidR="00351F18">
        <w:t xml:space="preserve">by the Russians to </w:t>
      </w:r>
      <w:r w:rsidR="002430CB">
        <w:t xml:space="preserve">infiltrate the </w:t>
      </w:r>
      <w:r w:rsidR="00351F18">
        <w:t xml:space="preserve">US </w:t>
      </w:r>
      <w:r w:rsidR="002430CB">
        <w:t>electoral s</w:t>
      </w:r>
      <w:r w:rsidR="00483096">
        <w:t>ystem shows that th</w:t>
      </w:r>
      <w:r w:rsidR="00EA378F">
        <w:t>ey</w:t>
      </w:r>
      <w:r w:rsidR="00351F18">
        <w:t xml:space="preserve"> are</w:t>
      </w:r>
      <w:r w:rsidR="002430CB">
        <w:t xml:space="preserve"> focused on having a Russian ally in </w:t>
      </w:r>
      <w:r w:rsidR="00EA378F">
        <w:t xml:space="preserve">the </w:t>
      </w:r>
      <w:r w:rsidR="002430CB">
        <w:t>US</w:t>
      </w:r>
      <w:r w:rsidR="00EA378F">
        <w:t xml:space="preserve"> leadership </w:t>
      </w:r>
      <w:r w:rsidR="002430CB">
        <w:t>to help them achieve their growth and expansion goals.</w:t>
      </w:r>
      <w:r w:rsidR="00694792">
        <w:t xml:space="preserve"> </w:t>
      </w:r>
      <w:r w:rsidR="00E45AF3">
        <w:t xml:space="preserve">The cyber-attacks by Russia target critical infrastructure like </w:t>
      </w:r>
      <w:r w:rsidR="00DF079B">
        <w:t>industrial</w:t>
      </w:r>
      <w:r w:rsidR="00E45AF3">
        <w:t xml:space="preserve"> control systems as in the case of the SolarWinds and underwater cables and shows the </w:t>
      </w:r>
      <w:r w:rsidR="00DF079B">
        <w:t>Russian’s</w:t>
      </w:r>
      <w:r w:rsidR="00E45AF3">
        <w:t xml:space="preserve"> ability to infiltrate and take </w:t>
      </w:r>
      <w:r w:rsidR="00DF079B">
        <w:t>over</w:t>
      </w:r>
      <w:r w:rsidR="00E45AF3">
        <w:t xml:space="preserve"> information systems and </w:t>
      </w:r>
      <w:r w:rsidR="00DF079B">
        <w:t>communications</w:t>
      </w:r>
      <w:r w:rsidR="00E45AF3">
        <w:t xml:space="preserve"> in the US and its allies countries</w:t>
      </w:r>
      <w:r w:rsidR="00F6070D">
        <w:t>; making the country vulnerable in times of a crisis.</w:t>
      </w:r>
    </w:p>
    <w:p w14:paraId="47A760F9" w14:textId="77777777" w:rsidR="00A52DD2" w:rsidRDefault="00A52DD2" w:rsidP="00291E62">
      <w:pPr>
        <w:pStyle w:val="ListParagraph"/>
        <w:numPr>
          <w:ilvl w:val="0"/>
          <w:numId w:val="1"/>
        </w:numPr>
        <w:spacing w:line="240" w:lineRule="auto"/>
        <w:rPr>
          <w:b/>
        </w:rPr>
      </w:pPr>
      <w:r>
        <w:rPr>
          <w:b/>
        </w:rPr>
        <w:t>Describe the impact on MAJCOMs and COCOMs</w:t>
      </w:r>
    </w:p>
    <w:p w14:paraId="7B401CA7" w14:textId="77777777" w:rsidR="002055C3" w:rsidRDefault="00546931" w:rsidP="00291E62">
      <w:pPr>
        <w:spacing w:line="240" w:lineRule="auto"/>
        <w:ind w:firstLine="360"/>
      </w:pPr>
      <w:r>
        <w:t>Communication is a major aspect in the operations of the commandant commands (COCOMs) and major commands (MAJCOMs)</w:t>
      </w:r>
      <w:r w:rsidR="0044105C">
        <w:t xml:space="preserve"> operations. The Russians cyber-attacks threaten the flow of information in the US. The actions of the Russians may threaten communication in the entire US Airforce. This is because the Russians have proven to have the ability to intercept and interfere in the US </w:t>
      </w:r>
      <w:r w:rsidR="006E4415">
        <w:t>online</w:t>
      </w:r>
      <w:r w:rsidR="0044105C">
        <w:t xml:space="preserve"> operations. If the communication is interrupted, the MAJCOMs and COCOMs will not communicate effectively</w:t>
      </w:r>
      <w:r w:rsidR="000F25C3">
        <w:t xml:space="preserve"> or may be misinformed</w:t>
      </w:r>
      <w:r w:rsidR="0044105C">
        <w:t xml:space="preserve"> which may lead to internal conflict; weakening the US Airforce.</w:t>
      </w:r>
    </w:p>
    <w:p w14:paraId="6598230F" w14:textId="77777777" w:rsidR="002E5D54" w:rsidRDefault="002E5D54" w:rsidP="00291E62">
      <w:pPr>
        <w:spacing w:line="240" w:lineRule="auto"/>
        <w:ind w:firstLine="360"/>
      </w:pPr>
      <w:r>
        <w:lastRenderedPageBreak/>
        <w:t xml:space="preserve">Since Russia poses a threat to the security to the US, the MAJCOMs have to reorganize their staff and resources to create a strong </w:t>
      </w:r>
      <w:r w:rsidR="00B866E8">
        <w:t>defense</w:t>
      </w:r>
      <w:r>
        <w:t xml:space="preserve"> </w:t>
      </w:r>
      <w:r w:rsidR="00B866E8">
        <w:t>in case</w:t>
      </w:r>
      <w:r>
        <w:t xml:space="preserve"> of a Russian attack.</w:t>
      </w:r>
      <w:r w:rsidR="00B866E8">
        <w:t xml:space="preserve"> </w:t>
      </w:r>
      <w:r w:rsidR="009363B2">
        <w:t>The US is currently unprepared for war with Russia. This is because they have insufficient weapons to counter the Russian nuclear missiles.</w:t>
      </w:r>
      <w:r w:rsidR="000A2D3B">
        <w:t xml:space="preserve"> The MAJCOMs have to engage in a complete rearmament program to replenish their arms supplies and readiness to protect the nation.</w:t>
      </w:r>
      <w:r w:rsidR="00C56E2A">
        <w:t xml:space="preserve"> The threat will put the MAJCOMS more at ease in focusing on the current Russian actions as an important threat that needs to be tackled with urgency.</w:t>
      </w:r>
    </w:p>
    <w:p w14:paraId="1885E1F9" w14:textId="77777777" w:rsidR="00C63B75" w:rsidRDefault="006F6421" w:rsidP="00291E62">
      <w:pPr>
        <w:spacing w:line="240" w:lineRule="auto"/>
        <w:ind w:firstLine="360"/>
      </w:pPr>
      <w:r>
        <w:t>Since the CO</w:t>
      </w:r>
      <w:r w:rsidR="00C63B75">
        <w:t xml:space="preserve">COMs are tasked with coordinating communications in the Airforce, they have to develop stronger software that secure sensitive information from Russian </w:t>
      </w:r>
      <w:r w:rsidR="008C2215">
        <w:t>cyber-attacks</w:t>
      </w:r>
      <w:r w:rsidR="00C63B75">
        <w:t xml:space="preserve"> and develop more software to protect the communication systems to ensure they cannot be intercepted by external agencies or threats.</w:t>
      </w:r>
      <w:r w:rsidR="003E5E09">
        <w:t xml:space="preserve"> </w:t>
      </w:r>
    </w:p>
    <w:p w14:paraId="633ADA08" w14:textId="77777777" w:rsidR="0058437B" w:rsidRPr="002055C3" w:rsidRDefault="0058437B" w:rsidP="00291E62">
      <w:pPr>
        <w:spacing w:line="240" w:lineRule="auto"/>
        <w:ind w:firstLine="360"/>
      </w:pPr>
      <w:r>
        <w:t xml:space="preserve">The MAJCOMs and COCOMs have to think of ways to </w:t>
      </w:r>
      <w:r w:rsidR="00BB4D1A">
        <w:t>stop the threats by de</w:t>
      </w:r>
      <w:r>
        <w:t xml:space="preserve">veloping counter and protective measures to stop Russian </w:t>
      </w:r>
      <w:r w:rsidR="00412029">
        <w:t>activities</w:t>
      </w:r>
      <w:r>
        <w:t xml:space="preserve"> in the US.</w:t>
      </w:r>
      <w:r w:rsidR="00412029">
        <w:t xml:space="preserve"> They also have to work on closing the available loopholes that the Russians can use to threaten the national security in America.</w:t>
      </w:r>
      <w:r w:rsidR="00BB4D1A">
        <w:t xml:space="preserve"> </w:t>
      </w:r>
      <w:r w:rsidR="00893650">
        <w:t xml:space="preserve">The threat will also force the Airforce to manage their forces to ensure that they are trained, organized and equipped to Deal with threats like Russia. </w:t>
      </w:r>
    </w:p>
    <w:p w14:paraId="63CB572C" w14:textId="77777777" w:rsidR="005E12A6" w:rsidRDefault="005E12A6" w:rsidP="00291E62">
      <w:pPr>
        <w:pStyle w:val="ListParagraph"/>
        <w:numPr>
          <w:ilvl w:val="0"/>
          <w:numId w:val="1"/>
        </w:numPr>
        <w:spacing w:line="240" w:lineRule="auto"/>
        <w:rPr>
          <w:b/>
        </w:rPr>
      </w:pPr>
      <w:r>
        <w:rPr>
          <w:b/>
        </w:rPr>
        <w:t xml:space="preserve">Duties and leadership role of a US Airforce technical sergeant </w:t>
      </w:r>
    </w:p>
    <w:p w14:paraId="0ADC0CE7" w14:textId="77777777" w:rsidR="00731600" w:rsidRPr="00731600" w:rsidRDefault="00731600" w:rsidP="00291E62">
      <w:pPr>
        <w:spacing w:line="240" w:lineRule="auto"/>
      </w:pPr>
      <w:r>
        <w:t>The technical sergeant in the US Airforce is taske</w:t>
      </w:r>
      <w:r w:rsidR="00E60B24">
        <w:t xml:space="preserve">d with </w:t>
      </w:r>
      <w:r>
        <w:t>various duties and leadership rol</w:t>
      </w:r>
      <w:r w:rsidR="00E41B03">
        <w:t>e</w:t>
      </w:r>
      <w:r>
        <w:t>s. These include (Airforce, 2018):</w:t>
      </w:r>
    </w:p>
    <w:p w14:paraId="36E7AC32" w14:textId="77777777" w:rsidR="0011755C" w:rsidRDefault="0011755C" w:rsidP="00291E62">
      <w:pPr>
        <w:pStyle w:val="ListParagraph"/>
        <w:numPr>
          <w:ilvl w:val="0"/>
          <w:numId w:val="2"/>
        </w:numPr>
        <w:spacing w:line="240" w:lineRule="auto"/>
      </w:pPr>
      <w:r>
        <w:t>The technical sergeant is tasked with the role to lead and supervise their subordinate. They engage with the subordinates both off-duty and on-duty. They also visit the subordinates in an attempt to understand the environment in which they live in and discover their off-duty opportunities. The technical sergeants also experienced in positive mentorship and act as mentors to their subordinates.</w:t>
      </w:r>
    </w:p>
    <w:p w14:paraId="70C5CF6E" w14:textId="77777777" w:rsidR="00341968" w:rsidRDefault="00341968" w:rsidP="00291E62">
      <w:pPr>
        <w:pStyle w:val="ListParagraph"/>
        <w:numPr>
          <w:ilvl w:val="0"/>
          <w:numId w:val="2"/>
        </w:numPr>
        <w:spacing w:line="240" w:lineRule="auto"/>
      </w:pPr>
      <w:r>
        <w:t xml:space="preserve">The technical sergeants act as trainers, guides and instructors to the </w:t>
      </w:r>
      <w:r w:rsidR="004A441E">
        <w:t>subordinates</w:t>
      </w:r>
      <w:r>
        <w:t xml:space="preserve"> by preparing them in readiness for their missions, authority and responsibility. </w:t>
      </w:r>
      <w:r w:rsidR="004A441E">
        <w:t>They also guide the subordinates by</w:t>
      </w:r>
      <w:r>
        <w:t xml:space="preserve"> p</w:t>
      </w:r>
      <w:r w:rsidR="004A441E">
        <w:t>r</w:t>
      </w:r>
      <w:r>
        <w:t>eparing them for higher levels of authority in the future.</w:t>
      </w:r>
    </w:p>
    <w:p w14:paraId="6FB3A3EC" w14:textId="77777777" w:rsidR="006F5DD6" w:rsidRDefault="00EC79FA" w:rsidP="00291E62">
      <w:pPr>
        <w:pStyle w:val="ListParagraph"/>
        <w:numPr>
          <w:ilvl w:val="0"/>
          <w:numId w:val="2"/>
        </w:numPr>
        <w:spacing w:line="240" w:lineRule="auto"/>
      </w:pPr>
      <w:r>
        <w:t>A technical sergeant is</w:t>
      </w:r>
      <w:r w:rsidR="006F5DD6">
        <w:t xml:space="preserve"> tasked w</w:t>
      </w:r>
      <w:r>
        <w:t>ith ensuring the safety of the</w:t>
      </w:r>
      <w:r w:rsidR="006F5DD6">
        <w:t xml:space="preserve"> subordinates by being constantly aware of the group dynamics that may affect their readiness and safety.</w:t>
      </w:r>
      <w:r>
        <w:t xml:space="preserve"> The sergeant also has to study the subordinate in order to identify those with dangerous behaviors. After identification, they must then intervene and stop such be</w:t>
      </w:r>
      <w:r w:rsidR="002F06E1">
        <w:t xml:space="preserve">haviors to maintain the safety </w:t>
      </w:r>
      <w:r>
        <w:t>of the subordinates.</w:t>
      </w:r>
    </w:p>
    <w:p w14:paraId="59A48367" w14:textId="77777777" w:rsidR="00DF402F" w:rsidRDefault="00DF402F" w:rsidP="00291E62">
      <w:pPr>
        <w:pStyle w:val="ListParagraph"/>
        <w:numPr>
          <w:ilvl w:val="0"/>
          <w:numId w:val="2"/>
        </w:numPr>
        <w:spacing w:line="240" w:lineRule="auto"/>
      </w:pPr>
      <w:r>
        <w:t>The sergeant has to study and identify the individuals who exhibit exemplary military conduct and performance of duties then reward them for their good behavior and service.</w:t>
      </w:r>
      <w:r w:rsidR="00751B9A">
        <w:t xml:space="preserve"> They also have to ensure that the subordinate are responsible and are accountable for their underperformance. </w:t>
      </w:r>
    </w:p>
    <w:p w14:paraId="1751EB33" w14:textId="77777777" w:rsidR="00367A35" w:rsidRDefault="00367A35" w:rsidP="00291E62">
      <w:pPr>
        <w:pStyle w:val="ListParagraph"/>
        <w:numPr>
          <w:ilvl w:val="0"/>
          <w:numId w:val="2"/>
        </w:numPr>
        <w:spacing w:line="240" w:lineRule="auto"/>
      </w:pPr>
      <w:r>
        <w:t>The technical sergeant has to give constant feedback on performance of the subordinates, and give them counseling on available career opportunities, entitlements, service benefits, and promotion opportunities. This will help improve the subordinates’</w:t>
      </w:r>
      <w:r w:rsidR="00144C7A">
        <w:t xml:space="preserve"> potential</w:t>
      </w:r>
      <w:r>
        <w:t xml:space="preserve"> and service performance. The sergeant must also provide the subordinates with the Airforce Benefits Fact Sheet as they give feedback.</w:t>
      </w:r>
    </w:p>
    <w:p w14:paraId="3CB8C2C4" w14:textId="77777777" w:rsidR="00CA2ED6" w:rsidRDefault="00FD184F" w:rsidP="00291E62">
      <w:pPr>
        <w:pStyle w:val="ListParagraph"/>
        <w:numPr>
          <w:ilvl w:val="0"/>
          <w:numId w:val="2"/>
        </w:numPr>
        <w:spacing w:line="240" w:lineRule="auto"/>
      </w:pPr>
      <w:r>
        <w:t xml:space="preserve">The technical; sergeant has to encourage the subordinates on the importance of professional enhancement and professional military education courses to help cultivate </w:t>
      </w:r>
      <w:r>
        <w:lastRenderedPageBreak/>
        <w:t>military professionalism and leadership skills.</w:t>
      </w:r>
      <w:r w:rsidR="00BF7839">
        <w:t xml:space="preserve"> This will help enhance both personal and subordinate professional development.</w:t>
      </w:r>
    </w:p>
    <w:p w14:paraId="1714BEBC" w14:textId="77777777" w:rsidR="00CA2ED6" w:rsidRDefault="00CA2ED6" w:rsidP="00291E62">
      <w:pPr>
        <w:spacing w:line="240" w:lineRule="auto"/>
      </w:pPr>
      <w:r>
        <w:br w:type="page"/>
      </w:r>
    </w:p>
    <w:p w14:paraId="11E5EA7F" w14:textId="77777777" w:rsidR="009872C4" w:rsidRDefault="00CA2ED6" w:rsidP="00291E62">
      <w:pPr>
        <w:spacing w:line="240" w:lineRule="auto"/>
        <w:jc w:val="center"/>
      </w:pPr>
      <w:r>
        <w:lastRenderedPageBreak/>
        <w:t>References</w:t>
      </w:r>
    </w:p>
    <w:p w14:paraId="3C61C674" w14:textId="77777777" w:rsidR="00BD692F" w:rsidRDefault="00BD692F" w:rsidP="00291E62">
      <w:pPr>
        <w:spacing w:line="240" w:lineRule="auto"/>
        <w:ind w:firstLine="720"/>
      </w:pPr>
      <w:r>
        <w:t>Airforce Handbook (5</w:t>
      </w:r>
      <w:r w:rsidRPr="00BD692F">
        <w:rPr>
          <w:vertAlign w:val="superscript"/>
        </w:rPr>
        <w:t>th</w:t>
      </w:r>
      <w:r>
        <w:t xml:space="preserve"> July, 2018). The Enlisted Force Structure. </w:t>
      </w:r>
      <w:r w:rsidR="006921C9">
        <w:t>Retrieved</w:t>
      </w:r>
      <w:r>
        <w:t xml:space="preserve"> from: </w:t>
      </w:r>
      <w:hyperlink r:id="rId7" w:history="1">
        <w:r w:rsidRPr="00BD692F">
          <w:rPr>
            <w:rStyle w:val="Hyperlink"/>
          </w:rPr>
          <w:t>https://static.e-publishing.af.mil/production/1/af_a1/publication/afh36-2618/afh36-2618.pdf</w:t>
        </w:r>
      </w:hyperlink>
    </w:p>
    <w:p w14:paraId="0E073273" w14:textId="77777777" w:rsidR="00CA2ED6" w:rsidRDefault="00CA2ED6" w:rsidP="00291E62">
      <w:pPr>
        <w:spacing w:line="240" w:lineRule="auto"/>
        <w:ind w:firstLine="720"/>
      </w:pPr>
      <w:r w:rsidRPr="00CA2ED6">
        <w:t>Bílková, V. (2014). The use of force by the Russian Federation in Crimea. </w:t>
      </w:r>
      <w:r w:rsidRPr="00CA2ED6">
        <w:rPr>
          <w:i/>
          <w:iCs/>
        </w:rPr>
        <w:t>Available at SSRN 2601998</w:t>
      </w:r>
      <w:r w:rsidRPr="00CA2ED6">
        <w:t>.</w:t>
      </w:r>
    </w:p>
    <w:p w14:paraId="4527253E" w14:textId="77777777" w:rsidR="009618A9" w:rsidRDefault="009618A9" w:rsidP="00291E62">
      <w:pPr>
        <w:spacing w:line="240" w:lineRule="auto"/>
        <w:ind w:firstLine="720"/>
      </w:pPr>
      <w:r w:rsidRPr="009618A9">
        <w:rPr>
          <w:lang w:val="en"/>
        </w:rPr>
        <w:t>Kim Si-ryeong</w:t>
      </w:r>
      <w:r w:rsidRPr="009618A9">
        <w:t xml:space="preserve"> (2018). </w:t>
      </w:r>
      <w:r w:rsidRPr="009618A9">
        <w:rPr>
          <w:i/>
          <w:iCs/>
        </w:rPr>
        <w:t>New Plane of US-Russia Rivalry: An Analysis of Cyber Strategic Competition between the US and Russia</w:t>
      </w:r>
      <w:r w:rsidRPr="009618A9">
        <w:t xml:space="preserve"> (Doctoral dissertation, </w:t>
      </w:r>
      <w:r w:rsidRPr="009618A9">
        <w:rPr>
          <w:rFonts w:ascii="Malgun Gothic" w:hAnsi="Malgun Gothic" w:cs="Malgun Gothic"/>
        </w:rPr>
        <w:t>서울대학교</w:t>
      </w:r>
      <w:r w:rsidRPr="009618A9">
        <w:t xml:space="preserve"> </w:t>
      </w:r>
      <w:r w:rsidRPr="009618A9">
        <w:rPr>
          <w:rFonts w:ascii="Malgun Gothic" w:hAnsi="Malgun Gothic" w:cs="Malgun Gothic"/>
        </w:rPr>
        <w:t>대학원</w:t>
      </w:r>
      <w:r w:rsidRPr="009618A9">
        <w:t>).</w:t>
      </w:r>
    </w:p>
    <w:p w14:paraId="09CC8F99" w14:textId="77777777" w:rsidR="00FE127C" w:rsidRPr="009618A9" w:rsidRDefault="00FE127C" w:rsidP="00291E62">
      <w:pPr>
        <w:spacing w:line="240" w:lineRule="auto"/>
        <w:ind w:firstLine="720"/>
      </w:pPr>
      <w:r w:rsidRPr="00FE127C">
        <w:t>LaFeber, W., &amp; Abbott, B. (1972). </w:t>
      </w:r>
      <w:r w:rsidRPr="00FE127C">
        <w:rPr>
          <w:i/>
          <w:iCs/>
        </w:rPr>
        <w:t>America, Russia, and the Cold War, 1945-1975</w:t>
      </w:r>
      <w:r w:rsidRPr="00FE127C">
        <w:t>. Wiley.</w:t>
      </w:r>
    </w:p>
    <w:p w14:paraId="07AD8C6B" w14:textId="77777777" w:rsidR="009618A9" w:rsidRDefault="009618A9" w:rsidP="00291E62">
      <w:pPr>
        <w:spacing w:line="240" w:lineRule="auto"/>
        <w:ind w:firstLine="720"/>
      </w:pPr>
    </w:p>
    <w:p w14:paraId="27F0A250" w14:textId="77777777" w:rsidR="00957536" w:rsidRPr="005E0064" w:rsidRDefault="00957536" w:rsidP="005E0064">
      <w:pPr>
        <w:ind w:firstLine="360"/>
      </w:pPr>
    </w:p>
    <w:sectPr w:rsidR="00957536" w:rsidRPr="005E0064" w:rsidSect="00291E62">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CBE7C" w14:textId="77777777" w:rsidR="008804B4" w:rsidRDefault="008804B4" w:rsidP="001C116C">
      <w:pPr>
        <w:spacing w:after="0" w:line="240" w:lineRule="auto"/>
      </w:pPr>
      <w:r>
        <w:separator/>
      </w:r>
    </w:p>
  </w:endnote>
  <w:endnote w:type="continuationSeparator" w:id="0">
    <w:p w14:paraId="4AA33422" w14:textId="77777777" w:rsidR="008804B4" w:rsidRDefault="008804B4" w:rsidP="001C1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EE3F0" w14:textId="77777777" w:rsidR="008804B4" w:rsidRDefault="008804B4" w:rsidP="001C116C">
      <w:pPr>
        <w:spacing w:after="0" w:line="240" w:lineRule="auto"/>
      </w:pPr>
      <w:r>
        <w:separator/>
      </w:r>
    </w:p>
  </w:footnote>
  <w:footnote w:type="continuationSeparator" w:id="0">
    <w:p w14:paraId="77EFD77C" w14:textId="77777777" w:rsidR="008804B4" w:rsidRDefault="008804B4" w:rsidP="001C1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045251"/>
      <w:docPartObj>
        <w:docPartGallery w:val="Page Numbers (Top of Page)"/>
        <w:docPartUnique/>
      </w:docPartObj>
    </w:sdtPr>
    <w:sdtEndPr>
      <w:rPr>
        <w:noProof/>
      </w:rPr>
    </w:sdtEndPr>
    <w:sdtContent>
      <w:p w14:paraId="60A7665D" w14:textId="3A83D651" w:rsidR="00291E62" w:rsidRDefault="00291E62">
        <w:pPr>
          <w:pStyle w:val="Header"/>
          <w:jc w:val="right"/>
        </w:pPr>
        <w:r w:rsidRPr="00291E62">
          <w:t>US-RUSSIA RIVALRY</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78F627B0" w14:textId="77777777" w:rsidR="00291E62" w:rsidRDefault="00291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B64F8" w14:textId="49AC68E9" w:rsidR="00291E62" w:rsidRDefault="00291E62">
    <w:pPr>
      <w:pStyle w:val="Header"/>
    </w:pPr>
    <w:r>
      <w:t>Running Head</w:t>
    </w:r>
    <w:r w:rsidRPr="00291E62">
      <w:t>:</w:t>
    </w:r>
    <w:r w:rsidRPr="00291E62">
      <w:t xml:space="preserve"> </w:t>
    </w:r>
    <w:r w:rsidRPr="00291E62">
      <w:t xml:space="preserve">US-RUSSIA RIVALRY   </w:t>
    </w:r>
    <w:r>
      <w:t xml:space="preserve">                                                                                   </w:t>
    </w:r>
    <w:r w:rsidRPr="00291E62">
      <w:t xml:space="preserve">  </w:t>
    </w:r>
    <w:r>
      <w:t xml:space="preserve"> 1</w:t>
    </w:r>
    <w:r w:rsidRPr="00291E6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F72CD6"/>
    <w:multiLevelType w:val="hybridMultilevel"/>
    <w:tmpl w:val="490E1740"/>
    <w:lvl w:ilvl="0" w:tplc="75329A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8C708A"/>
    <w:multiLevelType w:val="hybridMultilevel"/>
    <w:tmpl w:val="46D481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94F"/>
    <w:rsid w:val="00011191"/>
    <w:rsid w:val="00076EED"/>
    <w:rsid w:val="00090B58"/>
    <w:rsid w:val="00095726"/>
    <w:rsid w:val="00097B6E"/>
    <w:rsid w:val="000A2D3B"/>
    <w:rsid w:val="000C7BA6"/>
    <w:rsid w:val="000F25C3"/>
    <w:rsid w:val="0011755C"/>
    <w:rsid w:val="00130270"/>
    <w:rsid w:val="00130BBF"/>
    <w:rsid w:val="001367EA"/>
    <w:rsid w:val="00144C7A"/>
    <w:rsid w:val="0017489F"/>
    <w:rsid w:val="001C116C"/>
    <w:rsid w:val="001F1499"/>
    <w:rsid w:val="002055C3"/>
    <w:rsid w:val="002430CB"/>
    <w:rsid w:val="002451D5"/>
    <w:rsid w:val="002462E2"/>
    <w:rsid w:val="00251757"/>
    <w:rsid w:val="002536DB"/>
    <w:rsid w:val="00272F2E"/>
    <w:rsid w:val="00281172"/>
    <w:rsid w:val="00291E62"/>
    <w:rsid w:val="002E5D54"/>
    <w:rsid w:val="002F06E1"/>
    <w:rsid w:val="002F36EC"/>
    <w:rsid w:val="003074A4"/>
    <w:rsid w:val="00315B35"/>
    <w:rsid w:val="003306C1"/>
    <w:rsid w:val="00341968"/>
    <w:rsid w:val="00351F18"/>
    <w:rsid w:val="0036478B"/>
    <w:rsid w:val="00367A35"/>
    <w:rsid w:val="00372313"/>
    <w:rsid w:val="003815C8"/>
    <w:rsid w:val="003D7647"/>
    <w:rsid w:val="003E38B5"/>
    <w:rsid w:val="003E5E09"/>
    <w:rsid w:val="00412029"/>
    <w:rsid w:val="00434A49"/>
    <w:rsid w:val="0044105C"/>
    <w:rsid w:val="00454EC7"/>
    <w:rsid w:val="00483096"/>
    <w:rsid w:val="00496FEF"/>
    <w:rsid w:val="004A441E"/>
    <w:rsid w:val="004B570E"/>
    <w:rsid w:val="00546931"/>
    <w:rsid w:val="00581E8C"/>
    <w:rsid w:val="0058437B"/>
    <w:rsid w:val="005B2A07"/>
    <w:rsid w:val="005E0064"/>
    <w:rsid w:val="005E12A6"/>
    <w:rsid w:val="00655ABF"/>
    <w:rsid w:val="006921C9"/>
    <w:rsid w:val="00694792"/>
    <w:rsid w:val="006B0264"/>
    <w:rsid w:val="006C3863"/>
    <w:rsid w:val="006E4415"/>
    <w:rsid w:val="006F5DD6"/>
    <w:rsid w:val="006F6421"/>
    <w:rsid w:val="007016C0"/>
    <w:rsid w:val="00716A8B"/>
    <w:rsid w:val="00731600"/>
    <w:rsid w:val="00736EFF"/>
    <w:rsid w:val="00751B9A"/>
    <w:rsid w:val="00773CAD"/>
    <w:rsid w:val="00787F32"/>
    <w:rsid w:val="0080160D"/>
    <w:rsid w:val="008804B4"/>
    <w:rsid w:val="00892E78"/>
    <w:rsid w:val="00893650"/>
    <w:rsid w:val="008C2215"/>
    <w:rsid w:val="008D1CF6"/>
    <w:rsid w:val="009363B2"/>
    <w:rsid w:val="00944E33"/>
    <w:rsid w:val="00957536"/>
    <w:rsid w:val="009618A9"/>
    <w:rsid w:val="00984AB0"/>
    <w:rsid w:val="009872C4"/>
    <w:rsid w:val="00A5161E"/>
    <w:rsid w:val="00A52DD2"/>
    <w:rsid w:val="00A61672"/>
    <w:rsid w:val="00A70E89"/>
    <w:rsid w:val="00B65F78"/>
    <w:rsid w:val="00B866E8"/>
    <w:rsid w:val="00BB4D1A"/>
    <w:rsid w:val="00BD2056"/>
    <w:rsid w:val="00BD692F"/>
    <w:rsid w:val="00BE3893"/>
    <w:rsid w:val="00BE3A79"/>
    <w:rsid w:val="00BE7177"/>
    <w:rsid w:val="00BF384C"/>
    <w:rsid w:val="00BF7839"/>
    <w:rsid w:val="00C01602"/>
    <w:rsid w:val="00C01BD2"/>
    <w:rsid w:val="00C067D0"/>
    <w:rsid w:val="00C10AED"/>
    <w:rsid w:val="00C4115D"/>
    <w:rsid w:val="00C506CF"/>
    <w:rsid w:val="00C56E2A"/>
    <w:rsid w:val="00C63B75"/>
    <w:rsid w:val="00C67D0B"/>
    <w:rsid w:val="00CA2ED6"/>
    <w:rsid w:val="00CF7AC6"/>
    <w:rsid w:val="00D364CF"/>
    <w:rsid w:val="00D46CF2"/>
    <w:rsid w:val="00D57B43"/>
    <w:rsid w:val="00DD7F45"/>
    <w:rsid w:val="00DF079B"/>
    <w:rsid w:val="00DF402F"/>
    <w:rsid w:val="00E3394F"/>
    <w:rsid w:val="00E41B03"/>
    <w:rsid w:val="00E45AF3"/>
    <w:rsid w:val="00E60B24"/>
    <w:rsid w:val="00EA378F"/>
    <w:rsid w:val="00EC79FA"/>
    <w:rsid w:val="00F105BF"/>
    <w:rsid w:val="00F6070D"/>
    <w:rsid w:val="00FB3147"/>
    <w:rsid w:val="00FD184F"/>
    <w:rsid w:val="00FE1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B4248"/>
  <w15:docId w15:val="{54EDCA58-AF57-4B59-8A0A-AAC530BC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16C"/>
  </w:style>
  <w:style w:type="paragraph" w:styleId="Footer">
    <w:name w:val="footer"/>
    <w:basedOn w:val="Normal"/>
    <w:link w:val="FooterChar"/>
    <w:uiPriority w:val="99"/>
    <w:unhideWhenUsed/>
    <w:rsid w:val="001C1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16C"/>
  </w:style>
  <w:style w:type="paragraph" w:styleId="ListParagraph">
    <w:name w:val="List Paragraph"/>
    <w:basedOn w:val="Normal"/>
    <w:uiPriority w:val="34"/>
    <w:qFormat/>
    <w:rsid w:val="002462E2"/>
    <w:pPr>
      <w:ind w:left="720"/>
      <w:contextualSpacing/>
    </w:pPr>
  </w:style>
  <w:style w:type="paragraph" w:styleId="HTMLPreformatted">
    <w:name w:val="HTML Preformatted"/>
    <w:basedOn w:val="Normal"/>
    <w:link w:val="HTMLPreformattedChar"/>
    <w:uiPriority w:val="99"/>
    <w:semiHidden/>
    <w:unhideWhenUsed/>
    <w:rsid w:val="003306C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306C1"/>
    <w:rPr>
      <w:rFonts w:ascii="Consolas" w:hAnsi="Consolas"/>
      <w:sz w:val="20"/>
      <w:szCs w:val="20"/>
    </w:rPr>
  </w:style>
  <w:style w:type="character" w:styleId="Hyperlink">
    <w:name w:val="Hyperlink"/>
    <w:basedOn w:val="DefaultParagraphFont"/>
    <w:uiPriority w:val="99"/>
    <w:unhideWhenUsed/>
    <w:rsid w:val="00BD69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20687">
      <w:bodyDiv w:val="1"/>
      <w:marLeft w:val="0"/>
      <w:marRight w:val="0"/>
      <w:marTop w:val="0"/>
      <w:marBottom w:val="0"/>
      <w:divBdr>
        <w:top w:val="none" w:sz="0" w:space="0" w:color="auto"/>
        <w:left w:val="none" w:sz="0" w:space="0" w:color="auto"/>
        <w:bottom w:val="none" w:sz="0" w:space="0" w:color="auto"/>
        <w:right w:val="none" w:sz="0" w:space="0" w:color="auto"/>
      </w:divBdr>
    </w:div>
    <w:div w:id="66173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tatic.e-publishing.af.mil/production/1/af_a1/publication/afh36-2618/afh36-261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1806</Words>
  <Characters>10299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2021-05-22T18:48:00Z</dcterms:created>
  <dcterms:modified xsi:type="dcterms:W3CDTF">2021-05-22T18:48:00Z</dcterms:modified>
</cp:coreProperties>
</file>